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2201" w14:textId="1E8FDD5A" w:rsidR="00814C7B" w:rsidRDefault="00814C7B" w:rsidP="00814C7B">
      <w:pPr>
        <w:jc w:val="center"/>
        <w:rPr>
          <w:b/>
          <w:bCs/>
          <w:sz w:val="32"/>
          <w:szCs w:val="32"/>
        </w:rPr>
      </w:pPr>
      <w:r w:rsidRPr="00814C7B">
        <w:rPr>
          <w:b/>
          <w:bCs/>
          <w:sz w:val="32"/>
          <w:szCs w:val="32"/>
        </w:rPr>
        <w:t>Worcester County Championships 2022</w:t>
      </w:r>
    </w:p>
    <w:p w14:paraId="102B8277" w14:textId="77777777" w:rsidR="00814C7B" w:rsidRPr="00814C7B" w:rsidRDefault="00814C7B" w:rsidP="00814C7B">
      <w:pPr>
        <w:jc w:val="center"/>
        <w:rPr>
          <w:b/>
          <w:bCs/>
          <w:sz w:val="32"/>
          <w:szCs w:val="32"/>
        </w:rPr>
      </w:pPr>
    </w:p>
    <w:p w14:paraId="5F84B729" w14:textId="7038CE9E" w:rsidR="00F945C1" w:rsidRDefault="00814C7B" w:rsidP="00814C7B">
      <w:pPr>
        <w:jc w:val="center"/>
      </w:pPr>
      <w:r w:rsidRPr="00814C7B">
        <w:rPr>
          <w:b/>
          <w:bCs/>
        </w:rPr>
        <w:t>Covid 19 Procedures</w:t>
      </w:r>
    </w:p>
    <w:p w14:paraId="4E5B76DD" w14:textId="25EBD2AE" w:rsidR="00814C7B" w:rsidRDefault="00814C7B" w:rsidP="00814C7B">
      <w:pPr>
        <w:jc w:val="center"/>
      </w:pPr>
    </w:p>
    <w:p w14:paraId="5414F42F" w14:textId="722ECF26" w:rsidR="00447D6C" w:rsidRDefault="00814C7B" w:rsidP="00814C7B">
      <w:r>
        <w:t>Due to the current Covid situation</w:t>
      </w:r>
      <w:r w:rsidR="00447D6C">
        <w:t xml:space="preserve"> and after speaking to the pool providers, it has been decided to limit the spectator capacity at both venues for the Age Group sessions in February (Session 3 to 10) to 70% of capacity.</w:t>
      </w:r>
    </w:p>
    <w:p w14:paraId="6197CB19" w14:textId="2E4CE07A" w:rsidR="00EB1001" w:rsidRDefault="00447D6C" w:rsidP="00814C7B">
      <w:r>
        <w:t xml:space="preserve">Each club will receive a pro-rata allocation of spectator wristbands against the </w:t>
      </w:r>
      <w:r w:rsidR="00337242">
        <w:t>number</w:t>
      </w:r>
      <w:r>
        <w:t xml:space="preserve"> of swimmers for each session. </w:t>
      </w:r>
      <w:r w:rsidR="00EB1001">
        <w:t xml:space="preserve">The wristbands must be worn and are not transferrable. Spectators without the relevant colour wristband for the session involved will be asked to leave. </w:t>
      </w:r>
      <w:r>
        <w:t xml:space="preserve">To help reduce the </w:t>
      </w:r>
      <w:r w:rsidR="00337242">
        <w:t>number</w:t>
      </w:r>
      <w:r>
        <w:t xml:space="preserve"> of spectators, the County has agreed for a live streaming service for these sessions. Details</w:t>
      </w:r>
      <w:r w:rsidR="00EB1001">
        <w:t xml:space="preserve"> for streaming link</w:t>
      </w:r>
      <w:r>
        <w:t xml:space="preserve"> will be provide</w:t>
      </w:r>
      <w:r w:rsidR="00EB1001">
        <w:t>d once available.</w:t>
      </w:r>
    </w:p>
    <w:p w14:paraId="051D25DA" w14:textId="33ED96FA" w:rsidR="00EB1001" w:rsidRDefault="00EB1001" w:rsidP="00814C7B">
      <w:r>
        <w:t>To ensure the safety and wellbeing of all swimmers, spectators and officials, we are asking for everyone who will be entering the venues to take a lateral flow test on the morning of each day</w:t>
      </w:r>
      <w:r w:rsidR="00C45001">
        <w:t xml:space="preserve"> and register results with the NHS</w:t>
      </w:r>
      <w:r>
        <w:t>. Only proceed to the venue if a negative result is produced</w:t>
      </w:r>
      <w:r w:rsidR="00C45001">
        <w:t>. Random checks will be made to ensure compliance and we reserve the right to refuse entry to the venue. No refunds will be made due to non-compliance.</w:t>
      </w:r>
    </w:p>
    <w:p w14:paraId="608999D5" w14:textId="50B797F1" w:rsidR="00C45001" w:rsidRDefault="00C45001" w:rsidP="00814C7B">
      <w:r>
        <w:t>Masks will be required to be always worn in the venues, unless eating, drinking or medically exempt. This will also apply to the competitors, masks to be removed just prior to competing.</w:t>
      </w:r>
      <w:r w:rsidR="00D311E2">
        <w:t xml:space="preserve"> Team managers and coaches are to supervise the swimmers in this respect.</w:t>
      </w:r>
    </w:p>
    <w:p w14:paraId="0FD27E99" w14:textId="6CC66EA8" w:rsidR="00D311E2" w:rsidRDefault="00D311E2" w:rsidP="00814C7B">
      <w:r>
        <w:t>Results will be provided to each club as soon as available and published on the County website. No paper copies will be displayed to ensure no crowding in the hallways.</w:t>
      </w:r>
    </w:p>
    <w:p w14:paraId="13901899" w14:textId="49C8D3CF" w:rsidR="00D311E2" w:rsidRDefault="00D311E2" w:rsidP="00814C7B">
      <w:r>
        <w:t>Medal winners are asked to queue for the medals table and not crowd around it.</w:t>
      </w:r>
    </w:p>
    <w:p w14:paraId="2775F4E9" w14:textId="73414BC9" w:rsidR="00D84045" w:rsidRDefault="00D84045" w:rsidP="00814C7B"/>
    <w:p w14:paraId="2B054041" w14:textId="5820C8EA" w:rsidR="00D84045" w:rsidRDefault="00D84045" w:rsidP="00814C7B">
      <w:r>
        <w:t>Your help in these matters will ensure that we negate as far as possible the need to cancel any sessions due to covid infections</w:t>
      </w:r>
      <w:r w:rsidR="00FF2E39">
        <w:t>.</w:t>
      </w:r>
    </w:p>
    <w:p w14:paraId="7CC8AE1E" w14:textId="39CCB16E" w:rsidR="00FF2E39" w:rsidRDefault="00FF2E39" w:rsidP="00814C7B"/>
    <w:p w14:paraId="7CBF9E9A" w14:textId="79CEA32A" w:rsidR="00FF2E39" w:rsidRDefault="00FF2E39" w:rsidP="00814C7B">
      <w:r>
        <w:t>Many thanks in advance for your co-operation.</w:t>
      </w:r>
    </w:p>
    <w:p w14:paraId="07568769" w14:textId="1D957215" w:rsidR="00FF2E39" w:rsidRDefault="00FF2E39" w:rsidP="00814C7B"/>
    <w:p w14:paraId="316BC3DB" w14:textId="2AA92A7D" w:rsidR="00FF2E39" w:rsidRDefault="00FF2E39" w:rsidP="00814C7B">
      <w:r>
        <w:t>Wayne Taylor</w:t>
      </w:r>
    </w:p>
    <w:p w14:paraId="36CFD7C6" w14:textId="318FFB8D" w:rsidR="00FF2E39" w:rsidRDefault="00FF2E39" w:rsidP="00814C7B">
      <w:r>
        <w:t>Hon. Swimming Secretary</w:t>
      </w:r>
    </w:p>
    <w:p w14:paraId="15BCC008" w14:textId="77777777" w:rsidR="00FF2E39" w:rsidRDefault="00FF2E39" w:rsidP="00814C7B"/>
    <w:p w14:paraId="49D751A8" w14:textId="77777777" w:rsidR="00C45001" w:rsidRPr="00814C7B" w:rsidRDefault="00C45001" w:rsidP="00814C7B"/>
    <w:sectPr w:rsidR="00C45001" w:rsidRPr="00814C7B" w:rsidSect="00814C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7B"/>
    <w:rsid w:val="00337242"/>
    <w:rsid w:val="0040416C"/>
    <w:rsid w:val="00447D6C"/>
    <w:rsid w:val="00523340"/>
    <w:rsid w:val="00814C7B"/>
    <w:rsid w:val="00C45001"/>
    <w:rsid w:val="00D311E2"/>
    <w:rsid w:val="00D84045"/>
    <w:rsid w:val="00EB1001"/>
    <w:rsid w:val="00ED2709"/>
    <w:rsid w:val="00F945C1"/>
    <w:rsid w:val="00FF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62FD"/>
  <w15:chartTrackingRefBased/>
  <w15:docId w15:val="{26662925-2008-4F80-AB88-51B1075F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Taylor</dc:creator>
  <cp:keywords/>
  <dc:description/>
  <cp:lastModifiedBy>v.williamshewitt@btinternet.com</cp:lastModifiedBy>
  <cp:revision>3</cp:revision>
  <dcterms:created xsi:type="dcterms:W3CDTF">2022-01-10T12:17:00Z</dcterms:created>
  <dcterms:modified xsi:type="dcterms:W3CDTF">2022-01-10T12:18:00Z</dcterms:modified>
</cp:coreProperties>
</file>